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0BB5" w14:textId="6A8B7175" w:rsidR="00480D93" w:rsidRPr="00675E76" w:rsidRDefault="002D5F6C" w:rsidP="00EC2E10">
      <w:pPr>
        <w:pStyle w:val="Normal1"/>
        <w:spacing w:before="300" w:after="300" w:line="240" w:lineRule="auto"/>
        <w:rPr>
          <w:rFonts w:eastAsia="Verdana"/>
          <w:b/>
          <w:color w:val="0B0C0C"/>
          <w:sz w:val="28"/>
          <w:szCs w:val="28"/>
        </w:rPr>
      </w:pPr>
      <w:bookmarkStart w:id="0" w:name="_GoBack"/>
      <w:r w:rsidRPr="00675E76">
        <w:rPr>
          <w:rFonts w:eastAsia="Verdana"/>
          <w:b/>
          <w:color w:val="0B0C0C"/>
          <w:sz w:val="28"/>
          <w:szCs w:val="28"/>
        </w:rPr>
        <w:t xml:space="preserve">Risk </w:t>
      </w:r>
      <w:r w:rsidR="00E52C01" w:rsidRPr="00675E76">
        <w:rPr>
          <w:rFonts w:eastAsia="Verdana"/>
          <w:b/>
          <w:color w:val="0B0C0C"/>
          <w:sz w:val="28"/>
          <w:szCs w:val="28"/>
        </w:rPr>
        <w:t xml:space="preserve">assessment: supporting children </w:t>
      </w:r>
      <w:r w:rsidR="009956D6">
        <w:rPr>
          <w:rFonts w:eastAsia="Verdana"/>
          <w:b/>
          <w:color w:val="0B0C0C"/>
          <w:sz w:val="28"/>
          <w:szCs w:val="28"/>
        </w:rPr>
        <w:t>and</w:t>
      </w:r>
      <w:r w:rsidR="00E52C01" w:rsidRPr="00675E76">
        <w:rPr>
          <w:rFonts w:eastAsia="Verdana"/>
          <w:b/>
          <w:color w:val="0B0C0C"/>
          <w:sz w:val="28"/>
          <w:szCs w:val="28"/>
        </w:rPr>
        <w:t xml:space="preserve"> young people </w:t>
      </w:r>
      <w:r w:rsidR="00536789" w:rsidRPr="00675E76">
        <w:rPr>
          <w:rFonts w:eastAsia="Verdana"/>
          <w:b/>
          <w:color w:val="0B0C0C"/>
          <w:sz w:val="28"/>
          <w:szCs w:val="28"/>
        </w:rPr>
        <w:t xml:space="preserve">with EHCPs </w:t>
      </w:r>
      <w:r w:rsidR="00E52C01" w:rsidRPr="00675E76">
        <w:rPr>
          <w:rFonts w:eastAsia="Verdana"/>
          <w:b/>
          <w:color w:val="0B0C0C"/>
          <w:sz w:val="28"/>
          <w:szCs w:val="28"/>
        </w:rPr>
        <w:t>d</w:t>
      </w:r>
      <w:r w:rsidR="00536789" w:rsidRPr="00675E76">
        <w:rPr>
          <w:rFonts w:eastAsia="Verdana"/>
          <w:b/>
          <w:color w:val="0B0C0C"/>
          <w:sz w:val="28"/>
          <w:szCs w:val="28"/>
        </w:rPr>
        <w:t xml:space="preserve">uring COVID-19 </w:t>
      </w:r>
      <w:r w:rsidR="00E52C01" w:rsidRPr="00675E76">
        <w:rPr>
          <w:rFonts w:eastAsia="Verdana"/>
          <w:b/>
          <w:color w:val="0B0C0C"/>
          <w:sz w:val="28"/>
          <w:szCs w:val="28"/>
        </w:rPr>
        <w:t>o</w:t>
      </w:r>
      <w:r w:rsidR="00536789" w:rsidRPr="00675E76">
        <w:rPr>
          <w:rFonts w:eastAsia="Verdana"/>
          <w:b/>
          <w:color w:val="0B0C0C"/>
          <w:sz w:val="28"/>
          <w:szCs w:val="28"/>
        </w:rPr>
        <w:t>utbreak</w:t>
      </w:r>
    </w:p>
    <w:bookmarkEnd w:id="0"/>
    <w:p w14:paraId="3852BAFF" w14:textId="0B554343" w:rsidR="00883415" w:rsidRPr="00675E76" w:rsidRDefault="00536789" w:rsidP="00536789">
      <w:pPr>
        <w:pStyle w:val="Normal1"/>
        <w:spacing w:before="300" w:after="300" w:line="240" w:lineRule="auto"/>
        <w:rPr>
          <w:rFonts w:eastAsia="Verdana"/>
          <w:i/>
          <w:color w:val="0B0C0C"/>
        </w:rPr>
      </w:pPr>
      <w:r w:rsidRPr="00675E76">
        <w:rPr>
          <w:rFonts w:eastAsia="Verdana"/>
          <w:i/>
          <w:color w:val="0B0C0C"/>
        </w:rPr>
        <w:t>Wh</w:t>
      </w:r>
      <w:r w:rsidR="00C41B22" w:rsidRPr="00675E76">
        <w:rPr>
          <w:rFonts w:eastAsia="Verdana"/>
          <w:i/>
          <w:color w:val="0B0C0C"/>
        </w:rPr>
        <w:t>en</w:t>
      </w:r>
      <w:r w:rsidRPr="00675E76">
        <w:rPr>
          <w:rFonts w:eastAsia="Verdana"/>
          <w:i/>
          <w:color w:val="0B0C0C"/>
        </w:rPr>
        <w:t xml:space="preserve"> completing this risk assessment, please refer to the</w:t>
      </w:r>
      <w:r w:rsidR="002D5F6C" w:rsidRPr="00675E76">
        <w:rPr>
          <w:rFonts w:eastAsia="Verdana"/>
          <w:i/>
          <w:color w:val="0B0C0C"/>
        </w:rPr>
        <w:t xml:space="preserve"> following</w:t>
      </w:r>
      <w:r w:rsidRPr="00675E76">
        <w:rPr>
          <w:rFonts w:eastAsia="Verdana"/>
          <w:i/>
          <w:color w:val="0B0C0C"/>
        </w:rPr>
        <w:t xml:space="preserve"> DfE </w:t>
      </w:r>
      <w:r w:rsidR="00675E76" w:rsidRPr="00675E76">
        <w:rPr>
          <w:rFonts w:eastAsia="Verdana"/>
          <w:i/>
          <w:color w:val="0B0C0C"/>
        </w:rPr>
        <w:t>g</w:t>
      </w:r>
      <w:r w:rsidRPr="00675E76">
        <w:rPr>
          <w:rFonts w:eastAsia="Verdana"/>
          <w:i/>
          <w:color w:val="0B0C0C"/>
        </w:rPr>
        <w:t xml:space="preserve">uidance: </w:t>
      </w:r>
      <w:hyperlink r:id="rId10" w:history="1">
        <w:r w:rsidR="00883415" w:rsidRPr="00675E76">
          <w:rPr>
            <w:rStyle w:val="Hyperlink"/>
            <w:rFonts w:eastAsia="Verdana"/>
            <w:i/>
          </w:rPr>
          <w:t>https://www.gov.uk/government/publications/coronavirus-covid-19-send-risk-assessment-guidance</w:t>
        </w:r>
      </w:hyperlink>
      <w:r w:rsidR="00883415" w:rsidRPr="00675E76">
        <w:rPr>
          <w:rFonts w:eastAsia="Verdana"/>
          <w:i/>
          <w:color w:val="0B0C0C"/>
        </w:rPr>
        <w:t xml:space="preserve"> </w:t>
      </w:r>
    </w:p>
    <w:tbl>
      <w:tblPr>
        <w:tblStyle w:val="a"/>
        <w:tblW w:w="152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8"/>
        <w:gridCol w:w="4961"/>
        <w:gridCol w:w="4961"/>
      </w:tblGrid>
      <w:tr w:rsidR="00480D93" w:rsidRPr="00675E76" w14:paraId="059CE4A0" w14:textId="77777777" w:rsidTr="00274D31">
        <w:trPr>
          <w:trHeight w:val="1612"/>
        </w:trPr>
        <w:tc>
          <w:tcPr>
            <w:tcW w:w="5358" w:type="dxa"/>
            <w:shd w:val="clear" w:color="auto" w:fill="auto"/>
          </w:tcPr>
          <w:p w14:paraId="3E542658" w14:textId="77777777" w:rsidR="002D5F6C" w:rsidRPr="00675E76" w:rsidRDefault="002D5F6C" w:rsidP="002D5F6C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Child</w:t>
            </w:r>
            <w:r w:rsidR="00536789" w:rsidRPr="00675E76">
              <w:rPr>
                <w:rFonts w:eastAsia="Verdana"/>
                <w:b/>
                <w:color w:val="0B0C0C"/>
              </w:rPr>
              <w:t>’s Name:</w:t>
            </w:r>
          </w:p>
          <w:p w14:paraId="3D4FDC27" w14:textId="77777777" w:rsidR="002D5F6C" w:rsidRPr="00675E76" w:rsidRDefault="00536789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proofErr w:type="spellStart"/>
            <w:r w:rsidRPr="00675E76">
              <w:rPr>
                <w:rFonts w:eastAsia="Verdana"/>
                <w:b/>
                <w:color w:val="0B0C0C"/>
              </w:rPr>
              <w:t>DoB</w:t>
            </w:r>
            <w:proofErr w:type="spellEnd"/>
            <w:r w:rsidRPr="00675E76">
              <w:rPr>
                <w:rFonts w:eastAsia="Verdana"/>
                <w:b/>
                <w:color w:val="0B0C0C"/>
              </w:rPr>
              <w:t xml:space="preserve">:                                </w:t>
            </w:r>
          </w:p>
          <w:p w14:paraId="3BBDAA5F" w14:textId="77777777" w:rsidR="00536789" w:rsidRPr="00675E76" w:rsidRDefault="00536789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Year</w:t>
            </w:r>
            <w:r w:rsidR="002D5F6C" w:rsidRPr="00675E76">
              <w:rPr>
                <w:rFonts w:eastAsia="Verdana"/>
                <w:b/>
                <w:color w:val="0B0C0C"/>
              </w:rPr>
              <w:t xml:space="preserve"> Group</w:t>
            </w:r>
            <w:r w:rsidRPr="00675E76">
              <w:rPr>
                <w:rFonts w:eastAsia="Verdana"/>
                <w:b/>
                <w:color w:val="0B0C0C"/>
              </w:rPr>
              <w:t xml:space="preserve">: </w:t>
            </w:r>
          </w:p>
        </w:tc>
        <w:tc>
          <w:tcPr>
            <w:tcW w:w="4961" w:type="dxa"/>
            <w:shd w:val="clear" w:color="auto" w:fill="auto"/>
          </w:tcPr>
          <w:p w14:paraId="763DCF0F" w14:textId="77777777" w:rsidR="002D5F6C" w:rsidRPr="00675E76" w:rsidRDefault="00536789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School:</w:t>
            </w:r>
          </w:p>
          <w:p w14:paraId="3C3D5667" w14:textId="77777777" w:rsidR="002D5F6C" w:rsidRPr="00675E76" w:rsidRDefault="002D5F6C" w:rsidP="002D5F6C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Local Authority responsible for EHCP:</w:t>
            </w:r>
          </w:p>
          <w:p w14:paraId="18289340" w14:textId="77777777" w:rsidR="002D5F6C" w:rsidRPr="00675E76" w:rsidRDefault="002D5F6C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</w:p>
        </w:tc>
        <w:tc>
          <w:tcPr>
            <w:tcW w:w="4961" w:type="dxa"/>
            <w:shd w:val="clear" w:color="auto" w:fill="auto"/>
          </w:tcPr>
          <w:p w14:paraId="67A5ABF4" w14:textId="77777777" w:rsidR="00480D93" w:rsidRPr="00675E76" w:rsidRDefault="00536789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Name and role of person/s completing the risk assessment:</w:t>
            </w:r>
          </w:p>
          <w:p w14:paraId="1BBB9056" w14:textId="77777777" w:rsidR="00480D93" w:rsidRPr="00675E76" w:rsidRDefault="00536789">
            <w:pPr>
              <w:pStyle w:val="Normal1"/>
              <w:spacing w:before="300" w:after="300"/>
              <w:rPr>
                <w:rFonts w:eastAsia="Verdana"/>
                <w:b/>
                <w:color w:val="0B0C0C"/>
              </w:rPr>
            </w:pPr>
            <w:r w:rsidRPr="00675E76">
              <w:rPr>
                <w:rFonts w:eastAsia="Verdana"/>
                <w:b/>
                <w:color w:val="0B0C0C"/>
              </w:rPr>
              <w:t>Date completed:</w:t>
            </w:r>
          </w:p>
        </w:tc>
      </w:tr>
    </w:tbl>
    <w:p w14:paraId="6EFB7622" w14:textId="77777777" w:rsidR="006D7F15" w:rsidRPr="00675E76" w:rsidRDefault="006D7F15"/>
    <w:tbl>
      <w:tblPr>
        <w:tblStyle w:val="a"/>
        <w:tblW w:w="1528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0"/>
        <w:gridCol w:w="2835"/>
        <w:gridCol w:w="2835"/>
        <w:gridCol w:w="3686"/>
        <w:gridCol w:w="992"/>
        <w:gridCol w:w="992"/>
      </w:tblGrid>
      <w:tr w:rsidR="00274D31" w:rsidRPr="00675E76" w14:paraId="0FAA9F5E" w14:textId="77777777" w:rsidTr="00274D31">
        <w:trPr>
          <w:trHeight w:val="1253"/>
        </w:trPr>
        <w:tc>
          <w:tcPr>
            <w:tcW w:w="3940" w:type="dxa"/>
            <w:shd w:val="clear" w:color="auto" w:fill="E6E6E6"/>
          </w:tcPr>
          <w:p w14:paraId="3FEFF668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i/>
                <w:color w:val="0B0C0C"/>
              </w:rPr>
            </w:pPr>
            <w:r w:rsidRPr="005952CC">
              <w:rPr>
                <w:rFonts w:eastAsia="Verdana"/>
                <w:b/>
                <w:color w:val="0B0C0C"/>
              </w:rPr>
              <w:t xml:space="preserve">Consider these questions for each child with an EHCP.  </w:t>
            </w:r>
            <w:r w:rsidRPr="005952CC">
              <w:rPr>
                <w:rFonts w:eastAsia="Verdana"/>
                <w:i/>
                <w:color w:val="0B0C0C"/>
              </w:rPr>
              <w:t>Please consider the child’s individual needs/circumstances and provision in their EHCP.</w:t>
            </w:r>
          </w:p>
        </w:tc>
        <w:tc>
          <w:tcPr>
            <w:tcW w:w="2835" w:type="dxa"/>
            <w:shd w:val="clear" w:color="auto" w:fill="E6E6E6"/>
          </w:tcPr>
          <w:p w14:paraId="73CCB797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rFonts w:eastAsia="Verdana"/>
                <w:b/>
                <w:color w:val="0B0C0C"/>
              </w:rPr>
            </w:pPr>
            <w:r w:rsidRPr="005952CC">
              <w:rPr>
                <w:rFonts w:eastAsia="Verdana"/>
                <w:b/>
                <w:color w:val="0B0C0C"/>
              </w:rPr>
              <w:t>What are the potential risks to the child being at home?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E6E6E6"/>
          </w:tcPr>
          <w:p w14:paraId="0FAC0475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b/>
                <w:bCs/>
              </w:rPr>
            </w:pPr>
            <w:r w:rsidRPr="005952CC">
              <w:rPr>
                <w:rFonts w:eastAsia="Verdana"/>
                <w:b/>
                <w:color w:val="0B0C0C"/>
              </w:rPr>
              <w:t>What are the potential risks to the child being at school?</w:t>
            </w:r>
          </w:p>
          <w:p w14:paraId="5533C5DC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rFonts w:eastAsia="Verdana"/>
                <w:b/>
                <w:color w:val="0B0C0C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  <w:shd w:val="clear" w:color="auto" w:fill="E6E6E6"/>
          </w:tcPr>
          <w:p w14:paraId="3E3A5C18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rFonts w:eastAsia="Verdana"/>
                <w:b/>
                <w:color w:val="0B0C0C"/>
              </w:rPr>
            </w:pPr>
            <w:r w:rsidRPr="005952CC">
              <w:rPr>
                <w:b/>
                <w:bCs/>
              </w:rPr>
              <w:t>What measures are available to reduce risk?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6E6E6"/>
          </w:tcPr>
          <w:p w14:paraId="5FEBD005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rFonts w:eastAsia="Verdana"/>
                <w:b/>
                <w:color w:val="0B0C0C"/>
              </w:rPr>
            </w:pPr>
            <w:r w:rsidRPr="005952CC">
              <w:rPr>
                <w:rFonts w:eastAsia="Verdana"/>
                <w:b/>
                <w:color w:val="0B0C0C"/>
              </w:rPr>
              <w:t>Overall RAG for risk at home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E6E6E6"/>
          </w:tcPr>
          <w:p w14:paraId="74983EB5" w14:textId="77777777" w:rsidR="00274D31" w:rsidRPr="005952CC" w:rsidRDefault="00274D31" w:rsidP="00274D31">
            <w:pPr>
              <w:pStyle w:val="Normal1"/>
              <w:spacing w:before="300" w:after="300"/>
              <w:jc w:val="center"/>
              <w:rPr>
                <w:rFonts w:eastAsia="Verdana"/>
                <w:b/>
                <w:color w:val="0B0C0C"/>
              </w:rPr>
            </w:pPr>
            <w:r w:rsidRPr="005952CC">
              <w:rPr>
                <w:rFonts w:eastAsia="Verdana"/>
                <w:b/>
                <w:color w:val="0B0C0C"/>
              </w:rPr>
              <w:t>Overall RAG for risk at school</w:t>
            </w:r>
          </w:p>
        </w:tc>
      </w:tr>
      <w:tr w:rsidR="00274D31" w:rsidRPr="00675E76" w14:paraId="0E695670" w14:textId="77777777" w:rsidTr="00274D31">
        <w:tc>
          <w:tcPr>
            <w:tcW w:w="3940" w:type="dxa"/>
          </w:tcPr>
          <w:p w14:paraId="1FB08522" w14:textId="1CD232E2" w:rsidR="00274D31" w:rsidRPr="005952CC" w:rsidRDefault="00274D31" w:rsidP="005952CC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color w:val="0B0C0C"/>
              </w:rPr>
            </w:pPr>
            <w:r w:rsidRPr="005952CC">
              <w:rPr>
                <w:rFonts w:eastAsia="Verdana"/>
                <w:color w:val="0B0C0C"/>
              </w:rPr>
              <w:t xml:space="preserve">What are the </w:t>
            </w:r>
            <w:r w:rsidR="002774EE" w:rsidRPr="005952CC">
              <w:rPr>
                <w:rFonts w:eastAsia="Verdana"/>
                <w:color w:val="0B0C0C"/>
              </w:rPr>
              <w:t>potential health risks to the child</w:t>
            </w:r>
            <w:r w:rsidRPr="005952CC">
              <w:rPr>
                <w:rFonts w:eastAsia="Verdana"/>
                <w:color w:val="0B0C0C"/>
              </w:rPr>
              <w:t xml:space="preserve"> from COVID-19, bearing in mind any underlying health conditions</w:t>
            </w:r>
            <w:r w:rsidR="00792CB7" w:rsidRPr="005952CC">
              <w:rPr>
                <w:rFonts w:eastAsia="Verdana"/>
                <w:color w:val="0B0C0C"/>
              </w:rPr>
              <w:t xml:space="preserve"> / clinical vulnerability</w:t>
            </w:r>
            <w:r w:rsidRPr="005952CC">
              <w:rPr>
                <w:rFonts w:eastAsia="Verdana"/>
                <w:color w:val="0B0C0C"/>
              </w:rPr>
              <w:t>?</w:t>
            </w:r>
          </w:p>
          <w:p w14:paraId="572C0C5B" w14:textId="77777777" w:rsidR="00792CB7" w:rsidRPr="005952CC" w:rsidRDefault="00792CB7" w:rsidP="00792C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color w:val="0B0C0C"/>
              </w:rPr>
            </w:pPr>
          </w:p>
          <w:p w14:paraId="51F034BB" w14:textId="53216294" w:rsidR="002774EE" w:rsidRPr="005952CC" w:rsidRDefault="00274D31" w:rsidP="00D03D44">
            <w:pPr>
              <w:pStyle w:val="Normal1"/>
              <w:spacing w:after="75"/>
              <w:rPr>
                <w:rFonts w:eastAsia="Verdana"/>
                <w:i/>
                <w:color w:val="0B0C0C"/>
              </w:rPr>
            </w:pPr>
            <w:r w:rsidRPr="005952CC">
              <w:rPr>
                <w:rFonts w:eastAsia="Verdana"/>
                <w:i/>
                <w:color w:val="0B0C0C"/>
              </w:rPr>
              <w:t>This must be on an individual basis with advice from an appropriate health professional where required.</w:t>
            </w:r>
          </w:p>
        </w:tc>
        <w:tc>
          <w:tcPr>
            <w:tcW w:w="2835" w:type="dxa"/>
          </w:tcPr>
          <w:p w14:paraId="0723B970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008DA674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55375C6C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47E1827D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3157BFE4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274D31" w:rsidRPr="00675E76" w14:paraId="18C8ACC8" w14:textId="77777777" w:rsidTr="00274D31">
        <w:tc>
          <w:tcPr>
            <w:tcW w:w="3940" w:type="dxa"/>
          </w:tcPr>
          <w:p w14:paraId="7A25BA89" w14:textId="64F7FB7E" w:rsidR="00274D31" w:rsidRPr="005952CC" w:rsidRDefault="00274D31" w:rsidP="00D03D44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color w:val="0B0C0C"/>
              </w:rPr>
            </w:pPr>
            <w:r w:rsidRPr="005952CC">
              <w:rPr>
                <w:rFonts w:eastAsia="Verdana"/>
                <w:color w:val="0B0C0C"/>
              </w:rPr>
              <w:lastRenderedPageBreak/>
              <w:t xml:space="preserve">What are the risks to the </w:t>
            </w:r>
            <w:r w:rsidR="002774EE" w:rsidRPr="005952CC">
              <w:rPr>
                <w:rFonts w:eastAsia="Verdana"/>
                <w:color w:val="0B0C0C"/>
              </w:rPr>
              <w:t xml:space="preserve">child </w:t>
            </w:r>
            <w:r w:rsidRPr="005952CC">
              <w:rPr>
                <w:rFonts w:eastAsia="Verdana"/>
                <w:color w:val="0B0C0C"/>
              </w:rPr>
              <w:t>if some or all elements of their EHC plan cannot be delivered at all, and the risk if they cannot be delivered in the normal manner or in the usual setting?</w:t>
            </w:r>
          </w:p>
          <w:p w14:paraId="14720E49" w14:textId="77777777" w:rsidR="00274D31" w:rsidRPr="005952CC" w:rsidRDefault="00274D31" w:rsidP="005367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i/>
                <w:color w:val="0B0C0C"/>
              </w:rPr>
            </w:pPr>
            <w:r w:rsidRPr="005952CC">
              <w:rPr>
                <w:rFonts w:eastAsia="Verdana"/>
                <w:i/>
                <w:color w:val="0B0C0C"/>
              </w:rPr>
              <w:t>Include any advice from appropriate professionals</w:t>
            </w:r>
          </w:p>
        </w:tc>
        <w:tc>
          <w:tcPr>
            <w:tcW w:w="2835" w:type="dxa"/>
          </w:tcPr>
          <w:p w14:paraId="769ACB60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2B791F4E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60B2CFDF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46DD845D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3B2BC245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274D31" w:rsidRPr="00675E76" w14:paraId="26EF4D26" w14:textId="77777777" w:rsidTr="00274D31">
        <w:tc>
          <w:tcPr>
            <w:tcW w:w="3940" w:type="dxa"/>
          </w:tcPr>
          <w:p w14:paraId="7EA5D172" w14:textId="034A1C4E" w:rsidR="00792CB7" w:rsidRPr="00D03D44" w:rsidRDefault="00274D31" w:rsidP="00D03D4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B0C0C"/>
                <w:shd w:val="clear" w:color="auto" w:fill="FFFFFF"/>
              </w:rPr>
            </w:pPr>
            <w:r w:rsidRPr="00D03D44">
              <w:rPr>
                <w:rFonts w:eastAsia="Verdana"/>
                <w:color w:val="0B0C0C"/>
              </w:rPr>
              <w:t xml:space="preserve">What is the ability of the </w:t>
            </w:r>
            <w:r w:rsidR="002774EE" w:rsidRPr="00D03D44">
              <w:rPr>
                <w:rFonts w:eastAsia="Verdana"/>
                <w:color w:val="0B0C0C"/>
              </w:rPr>
              <w:t>child</w:t>
            </w:r>
            <w:r w:rsidRPr="00D03D44">
              <w:rPr>
                <w:rFonts w:eastAsia="Verdana"/>
                <w:color w:val="0B0C0C"/>
              </w:rPr>
              <w:t>’s parents or home to ensure their health and care needs can be met safely</w:t>
            </w:r>
            <w:r w:rsidR="00792CB7" w:rsidRPr="00D03D44">
              <w:rPr>
                <w:rFonts w:eastAsia="Verdana"/>
                <w:color w:val="0B0C0C"/>
              </w:rPr>
              <w:t xml:space="preserve"> </w:t>
            </w:r>
            <w:r w:rsidR="00792CB7" w:rsidRPr="00D03D44">
              <w:rPr>
                <w:rFonts w:eastAsia="Times New Roman"/>
                <w:color w:val="0B0C0C"/>
                <w:shd w:val="clear" w:color="auto" w:fill="FFFFFF"/>
              </w:rPr>
              <w:t xml:space="preserve">week-round or for multiple weeks? </w:t>
            </w:r>
          </w:p>
          <w:p w14:paraId="5E4B900E" w14:textId="77777777" w:rsidR="00792CB7" w:rsidRPr="005952CC" w:rsidRDefault="00792CB7" w:rsidP="00792CB7">
            <w:pPr>
              <w:rPr>
                <w:rFonts w:eastAsia="Times New Roman"/>
                <w:color w:val="0B0C0C"/>
                <w:shd w:val="clear" w:color="auto" w:fill="FFFFFF"/>
              </w:rPr>
            </w:pPr>
          </w:p>
          <w:p w14:paraId="7C1F54DF" w14:textId="77777777" w:rsidR="00274D31" w:rsidRPr="005952CC" w:rsidRDefault="00792CB7" w:rsidP="00792CB7">
            <w:pPr>
              <w:rPr>
                <w:rFonts w:eastAsia="Times New Roman"/>
                <w:i/>
                <w:color w:val="0B0C0C"/>
                <w:shd w:val="clear" w:color="auto" w:fill="FFFFFF"/>
              </w:rPr>
            </w:pPr>
            <w:r w:rsidRPr="005952CC">
              <w:rPr>
                <w:rFonts w:eastAsia="Times New Roman"/>
                <w:i/>
                <w:color w:val="0B0C0C"/>
                <w:shd w:val="clear" w:color="auto" w:fill="FFFFFF"/>
              </w:rPr>
              <w:t>Bear in mind the family’s access to respite care. </w:t>
            </w:r>
          </w:p>
          <w:p w14:paraId="2749A734" w14:textId="13E242DA" w:rsidR="00792CB7" w:rsidRPr="005952CC" w:rsidRDefault="00792CB7" w:rsidP="00792CB7">
            <w:pPr>
              <w:rPr>
                <w:rFonts w:eastAsia="Verdana"/>
                <w:i/>
                <w:color w:val="0B0C0C"/>
              </w:rPr>
            </w:pPr>
          </w:p>
        </w:tc>
        <w:tc>
          <w:tcPr>
            <w:tcW w:w="2835" w:type="dxa"/>
          </w:tcPr>
          <w:p w14:paraId="4FA03654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  <w:p w14:paraId="50511672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51D6FCC3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3FABAD84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382C7147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1C027FD8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792CB7" w:rsidRPr="00675E76" w14:paraId="5F86BFC0" w14:textId="77777777" w:rsidTr="00274D31">
        <w:tc>
          <w:tcPr>
            <w:tcW w:w="3940" w:type="dxa"/>
          </w:tcPr>
          <w:p w14:paraId="25FD78AB" w14:textId="0E063F71" w:rsidR="00792CB7" w:rsidRPr="00D03D44" w:rsidRDefault="00792CB7" w:rsidP="00D03D4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D03D44">
              <w:rPr>
                <w:rFonts w:eastAsia="Verdana"/>
                <w:color w:val="0B0C0C"/>
              </w:rPr>
              <w:t xml:space="preserve">What is the risk </w:t>
            </w:r>
            <w:r w:rsidRPr="00D03D44">
              <w:rPr>
                <w:rFonts w:eastAsia="Times New Roman"/>
                <w:color w:val="0B0C0C"/>
                <w:shd w:val="clear" w:color="auto" w:fill="FFFFFF"/>
              </w:rPr>
              <w:t xml:space="preserve">to siblings or family members if the child or young person’s condition prevents or inhibits self-regulation and if their behaviours cannot be supported or managed by parents or carers at home? </w:t>
            </w:r>
          </w:p>
          <w:p w14:paraId="2637B5BD" w14:textId="77777777" w:rsidR="00D03D44" w:rsidRDefault="00D03D44" w:rsidP="00792C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/>
              <w:rPr>
                <w:rFonts w:eastAsia="Verdana"/>
                <w:i/>
                <w:color w:val="0B0C0C"/>
              </w:rPr>
            </w:pPr>
          </w:p>
          <w:p w14:paraId="30B8AE4D" w14:textId="42CF9E9C" w:rsidR="00792CB7" w:rsidRPr="005952CC" w:rsidRDefault="00792CB7" w:rsidP="00792CB7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/>
              <w:rPr>
                <w:rFonts w:eastAsia="Verdana"/>
                <w:i/>
                <w:color w:val="0B0C0C"/>
              </w:rPr>
            </w:pPr>
            <w:r w:rsidRPr="005952CC">
              <w:rPr>
                <w:rFonts w:eastAsia="Verdana"/>
                <w:i/>
                <w:color w:val="0B0C0C"/>
              </w:rPr>
              <w:t>Consider behaviours such as spitting, coughing, touch behaviours</w:t>
            </w:r>
            <w:r w:rsidR="00D03D44">
              <w:rPr>
                <w:rFonts w:eastAsia="Verdana"/>
                <w:i/>
                <w:color w:val="0B0C0C"/>
              </w:rPr>
              <w:t>.</w:t>
            </w:r>
          </w:p>
        </w:tc>
        <w:tc>
          <w:tcPr>
            <w:tcW w:w="2835" w:type="dxa"/>
          </w:tcPr>
          <w:p w14:paraId="38037A58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7879488C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5FE1271B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5BA62793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10491A68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274D31" w:rsidRPr="00675E76" w14:paraId="5496BC44" w14:textId="77777777" w:rsidTr="00274D31">
        <w:tc>
          <w:tcPr>
            <w:tcW w:w="3940" w:type="dxa"/>
          </w:tcPr>
          <w:p w14:paraId="456F6FD0" w14:textId="3D71F8EE" w:rsidR="00274D31" w:rsidRPr="005952CC" w:rsidRDefault="00274D31" w:rsidP="00D03D44">
            <w:pPr>
              <w:pStyle w:val="Normal1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color w:val="0B0C0C"/>
              </w:rPr>
            </w:pPr>
            <w:r w:rsidRPr="005952CC">
              <w:rPr>
                <w:rFonts w:eastAsia="Verdana"/>
                <w:color w:val="0B0C0C"/>
              </w:rPr>
              <w:t>What is the po</w:t>
            </w:r>
            <w:r w:rsidR="002774EE" w:rsidRPr="005952CC">
              <w:rPr>
                <w:rFonts w:eastAsia="Verdana"/>
                <w:color w:val="0B0C0C"/>
              </w:rPr>
              <w:t>tential impact to the child</w:t>
            </w:r>
            <w:r w:rsidRPr="005952CC">
              <w:rPr>
                <w:rFonts w:eastAsia="Verdana"/>
                <w:color w:val="0B0C0C"/>
              </w:rPr>
              <w:t>’s wellbeing of changes to routine or the way in which provision is delivered?</w:t>
            </w:r>
          </w:p>
          <w:p w14:paraId="1EF585D3" w14:textId="32048E28" w:rsidR="00792CB7" w:rsidRPr="00D03D44" w:rsidRDefault="00792CB7" w:rsidP="00D03D4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 w:line="259" w:lineRule="auto"/>
              <w:rPr>
                <w:rFonts w:eastAsia="Verdana"/>
                <w:i/>
                <w:color w:val="0B0C0C"/>
              </w:rPr>
            </w:pPr>
            <w:r w:rsidRPr="005952CC">
              <w:rPr>
                <w:rFonts w:eastAsia="Verdana"/>
                <w:i/>
                <w:color w:val="0B0C0C"/>
              </w:rPr>
              <w:t xml:space="preserve">Including being exposed to new routines, </w:t>
            </w:r>
            <w:r w:rsidRPr="005952CC">
              <w:rPr>
                <w:rFonts w:eastAsia="Verdana"/>
                <w:i/>
                <w:color w:val="0B0C0C"/>
              </w:rPr>
              <w:lastRenderedPageBreak/>
              <w:t>staff or peers at schoo</w:t>
            </w:r>
            <w:r w:rsidR="00D03D44">
              <w:rPr>
                <w:rFonts w:eastAsia="Verdana"/>
                <w:i/>
                <w:color w:val="0B0C0C"/>
              </w:rPr>
              <w:t>l.</w:t>
            </w:r>
          </w:p>
        </w:tc>
        <w:tc>
          <w:tcPr>
            <w:tcW w:w="2835" w:type="dxa"/>
          </w:tcPr>
          <w:p w14:paraId="4C1BA274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5B341BD3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791C45C4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4CAD616B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327F3165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792CB7" w:rsidRPr="00675E76" w14:paraId="444F1526" w14:textId="77777777" w:rsidTr="00D03D44">
        <w:trPr>
          <w:trHeight w:val="1458"/>
        </w:trPr>
        <w:tc>
          <w:tcPr>
            <w:tcW w:w="3940" w:type="dxa"/>
          </w:tcPr>
          <w:p w14:paraId="308D581C" w14:textId="2F0303FB" w:rsidR="00792CB7" w:rsidRPr="00D03D44" w:rsidRDefault="00792CB7" w:rsidP="00D03D4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B0C0C"/>
                <w:shd w:val="clear" w:color="auto" w:fill="FFFFFF"/>
              </w:rPr>
            </w:pPr>
            <w:r w:rsidRPr="00D03D44">
              <w:rPr>
                <w:rFonts w:eastAsia="Verdana"/>
                <w:color w:val="0B0C0C"/>
              </w:rPr>
              <w:t xml:space="preserve">Are there </w:t>
            </w:r>
            <w:r w:rsidRPr="00D03D44">
              <w:rPr>
                <w:rFonts w:eastAsia="Times New Roman"/>
                <w:color w:val="0B0C0C"/>
                <w:shd w:val="clear" w:color="auto" w:fill="FFFFFF"/>
              </w:rPr>
              <w:t xml:space="preserve">any safeguarding risks for children with an EHCP who have a social worker if not in school? </w:t>
            </w:r>
          </w:p>
        </w:tc>
        <w:tc>
          <w:tcPr>
            <w:tcW w:w="2835" w:type="dxa"/>
          </w:tcPr>
          <w:p w14:paraId="3979E7B0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14BA29A6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44DC8F8F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5C7C3B03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24F0C8AB" w14:textId="77777777" w:rsidR="00792CB7" w:rsidRPr="005952CC" w:rsidRDefault="00792CB7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274D31" w:rsidRPr="00675E76" w14:paraId="7FD66B2F" w14:textId="77777777" w:rsidTr="00274D31">
        <w:tc>
          <w:tcPr>
            <w:tcW w:w="3940" w:type="dxa"/>
          </w:tcPr>
          <w:p w14:paraId="35C16EF8" w14:textId="29B53CE5" w:rsidR="00274D31" w:rsidRPr="00D03D44" w:rsidRDefault="00274D31" w:rsidP="00D03D4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</w:rPr>
            </w:pPr>
            <w:r w:rsidRPr="00D03D44">
              <w:rPr>
                <w:rFonts w:eastAsia="Times New Roman"/>
                <w:color w:val="0B0C0C"/>
                <w:shd w:val="clear" w:color="auto" w:fill="FFFFFF"/>
              </w:rPr>
              <w:t>Is there any out-of-school risk or vulnerability (for example, a child becoming involved in dangerous behaviour or situations or requiring support from a social worker)?</w:t>
            </w:r>
          </w:p>
          <w:p w14:paraId="58CAFA02" w14:textId="77777777" w:rsidR="00274D31" w:rsidRPr="005952CC" w:rsidRDefault="00274D31" w:rsidP="00536789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75"/>
              <w:ind w:left="36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</w:tcPr>
          <w:p w14:paraId="5CE99D6D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  <w:p w14:paraId="09494315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  <w:p w14:paraId="7DE5F75D" w14:textId="77777777" w:rsidR="00792CB7" w:rsidRPr="005952CC" w:rsidRDefault="00792CB7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7A4FA66A" w14:textId="77777777" w:rsidR="00274D31" w:rsidRPr="005952CC" w:rsidRDefault="00274D31" w:rsidP="006D7F15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5CB0259F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6CA01B00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5538D1D3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  <w:tr w:rsidR="00274D31" w:rsidRPr="00675E76" w14:paraId="1BC2B5A1" w14:textId="77777777" w:rsidTr="00274D31">
        <w:tc>
          <w:tcPr>
            <w:tcW w:w="3940" w:type="dxa"/>
          </w:tcPr>
          <w:p w14:paraId="5FDADA9D" w14:textId="69A62BCC" w:rsidR="00274D31" w:rsidRPr="00D03D44" w:rsidRDefault="00D03D44" w:rsidP="00D03D44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B0C0C"/>
                <w:shd w:val="clear" w:color="auto" w:fill="FFFFFF"/>
              </w:rPr>
            </w:pPr>
            <w:r>
              <w:rPr>
                <w:rFonts w:eastAsia="Times New Roman"/>
                <w:color w:val="0B0C0C"/>
                <w:shd w:val="clear" w:color="auto" w:fill="FFFFFF"/>
              </w:rPr>
              <w:t>I</w:t>
            </w:r>
            <w:r w:rsidR="00274D31" w:rsidRPr="00D03D44">
              <w:rPr>
                <w:rFonts w:eastAsia="Times New Roman"/>
                <w:color w:val="0B0C0C"/>
                <w:shd w:val="clear" w:color="auto" w:fill="FFFFFF"/>
              </w:rPr>
              <w:t xml:space="preserve">s there anything else that should be considered? </w:t>
            </w:r>
          </w:p>
          <w:p w14:paraId="6A01B2A4" w14:textId="77777777" w:rsidR="007A355B" w:rsidRPr="005952CC" w:rsidRDefault="007A355B" w:rsidP="007A355B">
            <w:pPr>
              <w:rPr>
                <w:rFonts w:eastAsia="Times New Roman"/>
                <w:color w:val="0B0C0C"/>
                <w:shd w:val="clear" w:color="auto" w:fill="FFFFFF"/>
              </w:rPr>
            </w:pPr>
          </w:p>
          <w:p w14:paraId="3C205037" w14:textId="087FA116" w:rsidR="002774EE" w:rsidRPr="005952CC" w:rsidRDefault="007A355B" w:rsidP="007A355B">
            <w:pPr>
              <w:rPr>
                <w:rFonts w:eastAsia="Times New Roman"/>
                <w:i/>
                <w:color w:val="0B0C0C"/>
                <w:shd w:val="clear" w:color="auto" w:fill="FFFFFF"/>
              </w:rPr>
            </w:pPr>
            <w:r w:rsidRPr="005952CC">
              <w:rPr>
                <w:rFonts w:eastAsia="Times New Roman"/>
                <w:i/>
                <w:color w:val="0B0C0C"/>
                <w:shd w:val="clear" w:color="auto" w:fill="FFFFFF"/>
              </w:rPr>
              <w:t>Include any additional views/needs of the child or parents not reflected above</w:t>
            </w:r>
            <w:r w:rsidR="00585655" w:rsidRPr="005952CC">
              <w:rPr>
                <w:rFonts w:eastAsia="Times New Roman"/>
                <w:i/>
                <w:color w:val="0B0C0C"/>
                <w:shd w:val="clear" w:color="auto" w:fill="FFFFFF"/>
              </w:rPr>
              <w:t xml:space="preserve"> and any other vulnerability</w:t>
            </w:r>
            <w:r w:rsidR="002774EE" w:rsidRPr="005952CC">
              <w:rPr>
                <w:rFonts w:eastAsia="Times New Roman"/>
                <w:i/>
                <w:color w:val="0B0C0C"/>
                <w:shd w:val="clear" w:color="auto" w:fill="FFFFFF"/>
              </w:rPr>
              <w:t>.</w:t>
            </w:r>
          </w:p>
          <w:p w14:paraId="27F8EFF3" w14:textId="77777777" w:rsidR="00274D31" w:rsidRPr="005952CC" w:rsidRDefault="00274D31" w:rsidP="007A355B">
            <w:pPr>
              <w:rPr>
                <w:rFonts w:eastAsia="Times New Roman"/>
                <w:color w:val="0B0C0C"/>
                <w:shd w:val="clear" w:color="auto" w:fill="FFFFFF"/>
              </w:rPr>
            </w:pPr>
          </w:p>
        </w:tc>
        <w:tc>
          <w:tcPr>
            <w:tcW w:w="2835" w:type="dxa"/>
          </w:tcPr>
          <w:p w14:paraId="141A0C08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2835" w:type="dxa"/>
            <w:shd w:val="clear" w:color="auto" w:fill="auto"/>
          </w:tcPr>
          <w:p w14:paraId="464C3EB6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3686" w:type="dxa"/>
            <w:shd w:val="clear" w:color="auto" w:fill="auto"/>
          </w:tcPr>
          <w:p w14:paraId="760EA19B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2A5AC12E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  <w:tc>
          <w:tcPr>
            <w:tcW w:w="992" w:type="dxa"/>
            <w:shd w:val="clear" w:color="auto" w:fill="auto"/>
          </w:tcPr>
          <w:p w14:paraId="76B1BD93" w14:textId="77777777" w:rsidR="00274D31" w:rsidRPr="005952CC" w:rsidRDefault="00274D31">
            <w:pPr>
              <w:pStyle w:val="Normal1"/>
              <w:spacing w:before="300" w:after="300"/>
              <w:rPr>
                <w:rFonts w:eastAsia="Verdana"/>
                <w:color w:val="0B0C0C"/>
              </w:rPr>
            </w:pPr>
          </w:p>
        </w:tc>
      </w:tr>
    </w:tbl>
    <w:p w14:paraId="17BE9378" w14:textId="77777777" w:rsidR="00223024" w:rsidRPr="00675E76" w:rsidRDefault="00223024">
      <w:pPr>
        <w:pStyle w:val="Normal1"/>
        <w:rPr>
          <w:sz w:val="20"/>
          <w:szCs w:val="20"/>
        </w:rPr>
      </w:pPr>
    </w:p>
    <w:p w14:paraId="052C1BFE" w14:textId="77777777" w:rsidR="00480D93" w:rsidRPr="00675E76" w:rsidRDefault="00274D31">
      <w:pPr>
        <w:pStyle w:val="Normal1"/>
        <w:rPr>
          <w:rFonts w:eastAsia="Verdana"/>
          <w:b/>
          <w:sz w:val="24"/>
          <w:szCs w:val="24"/>
        </w:rPr>
      </w:pPr>
      <w:r w:rsidRPr="00675E76">
        <w:rPr>
          <w:rFonts w:eastAsia="Verdana"/>
          <w:b/>
          <w:sz w:val="24"/>
          <w:szCs w:val="24"/>
        </w:rPr>
        <w:t>Decision</w:t>
      </w:r>
    </w:p>
    <w:p w14:paraId="083A97FF" w14:textId="77777777" w:rsidR="00480D93" w:rsidRPr="005952CC" w:rsidRDefault="007A355B">
      <w:pPr>
        <w:pStyle w:val="Normal1"/>
        <w:rPr>
          <w:rFonts w:eastAsia="Verdana"/>
          <w:b/>
        </w:rPr>
      </w:pPr>
      <w:r w:rsidRPr="005952CC">
        <w:rPr>
          <w:rFonts w:eastAsia="Verdana"/>
          <w:b/>
        </w:rPr>
        <w:t>Can this child’s</w:t>
      </w:r>
      <w:r w:rsidR="00536789" w:rsidRPr="005952CC">
        <w:rPr>
          <w:rFonts w:eastAsia="Verdana"/>
          <w:b/>
        </w:rPr>
        <w:t xml:space="preserve"> needs be</w:t>
      </w:r>
      <w:r w:rsidRPr="005952CC">
        <w:rPr>
          <w:rFonts w:eastAsia="Verdana"/>
          <w:b/>
        </w:rPr>
        <w:t xml:space="preserve"> safely</w:t>
      </w:r>
      <w:r w:rsidR="00536789" w:rsidRPr="005952CC">
        <w:rPr>
          <w:rFonts w:eastAsia="Verdana"/>
          <w:b/>
        </w:rPr>
        <w:t xml:space="preserve"> met at home? </w:t>
      </w:r>
      <w:r w:rsidR="00536789" w:rsidRPr="005952CC">
        <w:rPr>
          <w:rFonts w:eastAsia="Verdana"/>
        </w:rPr>
        <w:t>Yes</w:t>
      </w:r>
      <w:r w:rsidRPr="005952CC">
        <w:rPr>
          <w:rFonts w:eastAsia="Verdana"/>
        </w:rPr>
        <w:t xml:space="preserve"> </w:t>
      </w:r>
      <w:r w:rsidR="00536789" w:rsidRPr="005952CC">
        <w:rPr>
          <w:rFonts w:eastAsia="Verdana"/>
        </w:rPr>
        <w:t>/</w:t>
      </w:r>
      <w:r w:rsidRPr="005952CC">
        <w:rPr>
          <w:rFonts w:eastAsia="Verdana"/>
        </w:rPr>
        <w:t xml:space="preserve"> </w:t>
      </w:r>
      <w:r w:rsidR="00536789" w:rsidRPr="005952CC">
        <w:rPr>
          <w:rFonts w:eastAsia="Verdana"/>
        </w:rPr>
        <w:t>No</w:t>
      </w:r>
    </w:p>
    <w:p w14:paraId="4AE5D85E" w14:textId="77777777" w:rsidR="007A355B" w:rsidRPr="005952CC" w:rsidRDefault="007A355B">
      <w:pPr>
        <w:pStyle w:val="Normal1"/>
        <w:rPr>
          <w:rFonts w:eastAsia="Verdana"/>
          <w:b/>
        </w:rPr>
      </w:pPr>
    </w:p>
    <w:p w14:paraId="6EAA79F8" w14:textId="77777777" w:rsidR="00223024" w:rsidRPr="005952CC" w:rsidRDefault="007A355B">
      <w:pPr>
        <w:pStyle w:val="Normal1"/>
        <w:rPr>
          <w:rFonts w:eastAsia="Verdana"/>
          <w:b/>
        </w:rPr>
      </w:pPr>
      <w:r w:rsidRPr="005952CC">
        <w:rPr>
          <w:rFonts w:eastAsia="Verdana"/>
          <w:b/>
        </w:rPr>
        <w:t>If their needs can be met at home, is</w:t>
      </w:r>
      <w:r w:rsidR="00536789" w:rsidRPr="005952CC">
        <w:rPr>
          <w:rFonts w:eastAsia="Verdana"/>
          <w:b/>
        </w:rPr>
        <w:t xml:space="preserve"> </w:t>
      </w:r>
      <w:r w:rsidRPr="005952CC">
        <w:rPr>
          <w:rFonts w:eastAsia="Verdana"/>
          <w:b/>
        </w:rPr>
        <w:t xml:space="preserve">any additional support required? </w:t>
      </w:r>
      <w:r w:rsidR="00536789" w:rsidRPr="005952CC">
        <w:rPr>
          <w:rFonts w:eastAsia="Verdana"/>
          <w:i/>
        </w:rPr>
        <w:t>(Give details)</w:t>
      </w:r>
      <w:r w:rsidR="00536789" w:rsidRPr="005952CC">
        <w:rPr>
          <w:rFonts w:eastAsia="Verdana"/>
          <w:b/>
        </w:rPr>
        <w:t xml:space="preserve"> </w:t>
      </w:r>
    </w:p>
    <w:p w14:paraId="1D16078C" w14:textId="77777777" w:rsidR="007A355B" w:rsidRPr="005952CC" w:rsidRDefault="007A355B">
      <w:pPr>
        <w:pStyle w:val="Normal1"/>
        <w:rPr>
          <w:rFonts w:eastAsia="Verdana"/>
          <w:b/>
        </w:rPr>
      </w:pPr>
    </w:p>
    <w:p w14:paraId="52C0BBBD" w14:textId="52A8CD34" w:rsidR="00480D93" w:rsidRPr="005952CC" w:rsidRDefault="00536789">
      <w:pPr>
        <w:pStyle w:val="Normal1"/>
        <w:rPr>
          <w:rFonts w:eastAsia="Verdana"/>
          <w:i/>
        </w:rPr>
      </w:pPr>
      <w:r w:rsidRPr="005952CC">
        <w:rPr>
          <w:rFonts w:eastAsia="Verdana"/>
          <w:b/>
        </w:rPr>
        <w:t>I</w:t>
      </w:r>
      <w:r w:rsidR="007A355B" w:rsidRPr="005952CC">
        <w:rPr>
          <w:rFonts w:eastAsia="Verdana"/>
          <w:b/>
        </w:rPr>
        <w:t>f the child</w:t>
      </w:r>
      <w:r w:rsidRPr="005952CC">
        <w:rPr>
          <w:rFonts w:eastAsia="Verdana"/>
          <w:b/>
        </w:rPr>
        <w:t xml:space="preserve"> cannot be safely supported at home, what </w:t>
      </w:r>
      <w:r w:rsidR="00585655" w:rsidRPr="005952CC">
        <w:rPr>
          <w:rFonts w:eastAsia="Verdana"/>
          <w:b/>
        </w:rPr>
        <w:t>support is required to access the</w:t>
      </w:r>
      <w:r w:rsidRPr="005952CC">
        <w:rPr>
          <w:rFonts w:eastAsia="Verdana"/>
          <w:b/>
        </w:rPr>
        <w:t xml:space="preserve"> </w:t>
      </w:r>
      <w:r w:rsidR="00585655" w:rsidRPr="005952CC">
        <w:rPr>
          <w:rFonts w:eastAsia="Verdana"/>
          <w:b/>
        </w:rPr>
        <w:t xml:space="preserve">school or other </w:t>
      </w:r>
      <w:r w:rsidRPr="005952CC">
        <w:rPr>
          <w:rFonts w:eastAsia="Verdana"/>
          <w:b/>
        </w:rPr>
        <w:t xml:space="preserve">educational setting? </w:t>
      </w:r>
      <w:r w:rsidRPr="005952CC">
        <w:rPr>
          <w:rFonts w:eastAsia="Verdana"/>
          <w:i/>
        </w:rPr>
        <w:t>(Give details)</w:t>
      </w:r>
    </w:p>
    <w:p w14:paraId="46EF1FEB" w14:textId="77777777" w:rsidR="007A355B" w:rsidRPr="005952CC" w:rsidRDefault="007A355B">
      <w:pPr>
        <w:pStyle w:val="Normal1"/>
        <w:rPr>
          <w:rFonts w:eastAsia="Verdana"/>
          <w:i/>
        </w:rPr>
      </w:pPr>
    </w:p>
    <w:p w14:paraId="736B4110" w14:textId="77777777" w:rsidR="007A355B" w:rsidRPr="005952CC" w:rsidRDefault="007A355B">
      <w:pPr>
        <w:pStyle w:val="Normal1"/>
        <w:rPr>
          <w:rFonts w:eastAsia="Verdana"/>
        </w:rPr>
      </w:pPr>
      <w:proofErr w:type="gramStart"/>
      <w:r w:rsidRPr="005952CC">
        <w:rPr>
          <w:rFonts w:eastAsia="Verdana"/>
          <w:b/>
        </w:rPr>
        <w:lastRenderedPageBreak/>
        <w:t>Have</w:t>
      </w:r>
      <w:proofErr w:type="gramEnd"/>
      <w:r w:rsidRPr="005952CC">
        <w:rPr>
          <w:rFonts w:eastAsia="Verdana"/>
          <w:b/>
        </w:rPr>
        <w:t xml:space="preserve"> the local authority been involved in this decision?  </w:t>
      </w:r>
      <w:r w:rsidRPr="005952CC">
        <w:rPr>
          <w:rFonts w:eastAsia="Verdana"/>
        </w:rPr>
        <w:t>Yes / No</w:t>
      </w:r>
    </w:p>
    <w:p w14:paraId="74ABE50A" w14:textId="77777777" w:rsidR="007A355B" w:rsidRPr="005952CC" w:rsidRDefault="007A355B">
      <w:pPr>
        <w:pStyle w:val="Normal1"/>
        <w:rPr>
          <w:rFonts w:eastAsia="Verdana"/>
        </w:rPr>
      </w:pPr>
    </w:p>
    <w:p w14:paraId="017EB5EF" w14:textId="77777777" w:rsidR="007A355B" w:rsidRPr="005952CC" w:rsidRDefault="007A355B">
      <w:pPr>
        <w:pStyle w:val="Normal1"/>
        <w:rPr>
          <w:rFonts w:eastAsia="Verdana"/>
          <w:b/>
        </w:rPr>
      </w:pPr>
      <w:r w:rsidRPr="005952CC">
        <w:rPr>
          <w:rFonts w:eastAsia="Verdana"/>
          <w:b/>
        </w:rPr>
        <w:t xml:space="preserve">If the local authority </w:t>
      </w:r>
      <w:proofErr w:type="gramStart"/>
      <w:r w:rsidRPr="005952CC">
        <w:rPr>
          <w:rFonts w:eastAsia="Verdana"/>
          <w:b/>
        </w:rPr>
        <w:t>have</w:t>
      </w:r>
      <w:proofErr w:type="gramEnd"/>
      <w:r w:rsidRPr="005952CC">
        <w:rPr>
          <w:rFonts w:eastAsia="Verdana"/>
          <w:b/>
        </w:rPr>
        <w:t xml:space="preserve"> not been involved in making the decision, how will they be informed? </w:t>
      </w:r>
      <w:r w:rsidRPr="005952CC">
        <w:rPr>
          <w:rFonts w:eastAsia="Verdana"/>
        </w:rPr>
        <w:t>(Give details)</w:t>
      </w:r>
    </w:p>
    <w:p w14:paraId="75164AB1" w14:textId="77777777" w:rsidR="007A355B" w:rsidRPr="005952CC" w:rsidRDefault="007A355B">
      <w:pPr>
        <w:pStyle w:val="Normal1"/>
        <w:rPr>
          <w:rFonts w:eastAsia="Verdana"/>
          <w:i/>
        </w:rPr>
      </w:pPr>
    </w:p>
    <w:p w14:paraId="733C6355" w14:textId="77777777" w:rsidR="00223024" w:rsidRPr="005952CC" w:rsidRDefault="00223024">
      <w:pPr>
        <w:pStyle w:val="Normal1"/>
        <w:rPr>
          <w:rFonts w:eastAsia="Verdana"/>
          <w:b/>
        </w:rPr>
      </w:pPr>
    </w:p>
    <w:tbl>
      <w:tblPr>
        <w:tblStyle w:val="TableGrid"/>
        <w:tblW w:w="15196" w:type="dxa"/>
        <w:tblInd w:w="108" w:type="dxa"/>
        <w:tblLook w:val="04A0" w:firstRow="1" w:lastRow="0" w:firstColumn="1" w:lastColumn="0" w:noHBand="0" w:noVBand="1"/>
      </w:tblPr>
      <w:tblGrid>
        <w:gridCol w:w="1730"/>
        <w:gridCol w:w="13466"/>
      </w:tblGrid>
      <w:tr w:rsidR="00223024" w:rsidRPr="005952CC" w14:paraId="0C29038B" w14:textId="77777777" w:rsidTr="00223024">
        <w:tc>
          <w:tcPr>
            <w:tcW w:w="1730" w:type="dxa"/>
            <w:shd w:val="clear" w:color="auto" w:fill="F2F2F2" w:themeFill="background1" w:themeFillShade="F2"/>
          </w:tcPr>
          <w:p w14:paraId="6EBBA2FF" w14:textId="77777777" w:rsidR="00223024" w:rsidRPr="005952CC" w:rsidRDefault="00223024" w:rsidP="002D5F6C">
            <w:pPr>
              <w:rPr>
                <w:rFonts w:ascii="Calibri" w:hAnsi="Calibri" w:cs="Calibri"/>
                <w:b/>
              </w:rPr>
            </w:pPr>
            <w:r w:rsidRPr="005952CC">
              <w:rPr>
                <w:rFonts w:ascii="Calibri" w:hAnsi="Calibri" w:cs="Calibri"/>
                <w:b/>
              </w:rPr>
              <w:t>Name</w:t>
            </w:r>
            <w:r w:rsidR="007A355B" w:rsidRPr="005952CC">
              <w:rPr>
                <w:rFonts w:ascii="Calibri" w:hAnsi="Calibri" w:cs="Calibri"/>
                <w:b/>
              </w:rPr>
              <w:t>/</w:t>
            </w:r>
            <w:r w:rsidRPr="005952CC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466" w:type="dxa"/>
          </w:tcPr>
          <w:p w14:paraId="2F68F8DD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  <w:p w14:paraId="6920033C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</w:tc>
      </w:tr>
      <w:tr w:rsidR="00223024" w:rsidRPr="005952CC" w14:paraId="2CED6EB9" w14:textId="77777777" w:rsidTr="00223024">
        <w:tc>
          <w:tcPr>
            <w:tcW w:w="1730" w:type="dxa"/>
            <w:shd w:val="clear" w:color="auto" w:fill="F2F2F2" w:themeFill="background1" w:themeFillShade="F2"/>
          </w:tcPr>
          <w:p w14:paraId="1C79B0CF" w14:textId="77777777" w:rsidR="00223024" w:rsidRPr="005952CC" w:rsidRDefault="00223024" w:rsidP="002D5F6C">
            <w:pPr>
              <w:rPr>
                <w:rFonts w:ascii="Calibri" w:hAnsi="Calibri" w:cs="Calibri"/>
                <w:b/>
              </w:rPr>
            </w:pPr>
            <w:r w:rsidRPr="005952CC">
              <w:rPr>
                <w:rFonts w:ascii="Calibri" w:hAnsi="Calibri" w:cs="Calibri"/>
                <w:b/>
              </w:rPr>
              <w:t>Signature</w:t>
            </w:r>
            <w:r w:rsidR="007A355B" w:rsidRPr="005952CC">
              <w:rPr>
                <w:rFonts w:ascii="Calibri" w:hAnsi="Calibri" w:cs="Calibri"/>
                <w:b/>
              </w:rPr>
              <w:t>/</w:t>
            </w:r>
            <w:r w:rsidRPr="005952CC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13466" w:type="dxa"/>
          </w:tcPr>
          <w:p w14:paraId="0380A95A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  <w:p w14:paraId="79EDA55A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</w:tc>
      </w:tr>
      <w:tr w:rsidR="00223024" w:rsidRPr="005952CC" w14:paraId="64A472EF" w14:textId="77777777" w:rsidTr="00223024">
        <w:tc>
          <w:tcPr>
            <w:tcW w:w="1730" w:type="dxa"/>
            <w:shd w:val="clear" w:color="auto" w:fill="F2F2F2" w:themeFill="background1" w:themeFillShade="F2"/>
          </w:tcPr>
          <w:p w14:paraId="2BBD80F5" w14:textId="77777777" w:rsidR="00223024" w:rsidRPr="005952CC" w:rsidRDefault="00223024" w:rsidP="002D5F6C">
            <w:pPr>
              <w:rPr>
                <w:rFonts w:ascii="Calibri" w:hAnsi="Calibri" w:cs="Calibri"/>
                <w:b/>
              </w:rPr>
            </w:pPr>
            <w:r w:rsidRPr="005952C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3466" w:type="dxa"/>
          </w:tcPr>
          <w:p w14:paraId="2008F100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  <w:p w14:paraId="1212571B" w14:textId="77777777" w:rsidR="00223024" w:rsidRPr="005952CC" w:rsidRDefault="00223024" w:rsidP="002D5F6C">
            <w:pPr>
              <w:rPr>
                <w:rFonts w:ascii="Calibri" w:hAnsi="Calibri" w:cs="Calibri"/>
              </w:rPr>
            </w:pPr>
          </w:p>
        </w:tc>
      </w:tr>
    </w:tbl>
    <w:p w14:paraId="13DA29A5" w14:textId="77777777" w:rsidR="00480D93" w:rsidRPr="005952CC" w:rsidRDefault="00480D93">
      <w:pPr>
        <w:pStyle w:val="Normal1"/>
      </w:pPr>
    </w:p>
    <w:sectPr w:rsidR="00480D93" w:rsidRPr="005952CC" w:rsidSect="00536789">
      <w:headerReference w:type="default" r:id="rId11"/>
      <w:footerReference w:type="default" r:id="rId12"/>
      <w:pgSz w:w="16838" w:h="11906"/>
      <w:pgMar w:top="720" w:right="720" w:bottom="1135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03639" w14:textId="77777777" w:rsidR="00EC2E10" w:rsidRDefault="00EC2E10" w:rsidP="00EC2E10">
      <w:pPr>
        <w:spacing w:after="0" w:line="240" w:lineRule="auto"/>
      </w:pPr>
      <w:r>
        <w:separator/>
      </w:r>
    </w:p>
  </w:endnote>
  <w:endnote w:type="continuationSeparator" w:id="0">
    <w:p w14:paraId="4D7845DE" w14:textId="77777777" w:rsidR="00EC2E10" w:rsidRDefault="00EC2E10" w:rsidP="00EC2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A0E30" w14:textId="08A283CF" w:rsidR="00C2145D" w:rsidRDefault="00C2145D">
    <w:pPr>
      <w:pStyle w:val="Footer"/>
    </w:pPr>
    <w:hyperlink r:id="rId1" w:history="1">
      <w:r w:rsidRPr="00321F19">
        <w:rPr>
          <w:rStyle w:val="Hyperlink"/>
        </w:rPr>
        <w:t>my.optimus-education.com/ensuring-safe-return-school-pupils-ehcps-faqs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446C4" w14:textId="77777777" w:rsidR="00EC2E10" w:rsidRDefault="00EC2E10" w:rsidP="00EC2E10">
      <w:pPr>
        <w:spacing w:after="0" w:line="240" w:lineRule="auto"/>
      </w:pPr>
      <w:r>
        <w:separator/>
      </w:r>
    </w:p>
  </w:footnote>
  <w:footnote w:type="continuationSeparator" w:id="0">
    <w:p w14:paraId="400A9B3D" w14:textId="77777777" w:rsidR="00EC2E10" w:rsidRDefault="00EC2E10" w:rsidP="00EC2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AE096" w14:textId="6F6B9AD1" w:rsidR="00EC2E10" w:rsidRDefault="00EC2E10" w:rsidP="00EC2E10">
    <w:pPr>
      <w:pStyle w:val="Header"/>
      <w:jc w:val="right"/>
    </w:pPr>
    <w:r>
      <w:rPr>
        <w:noProof/>
      </w:rPr>
      <w:drawing>
        <wp:inline distT="0" distB="0" distL="0" distR="0" wp14:anchorId="0E1F3166" wp14:editId="3B88DB94">
          <wp:extent cx="2048400" cy="450000"/>
          <wp:effectExtent l="0" t="0" r="0" b="762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r header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84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57A"/>
    <w:multiLevelType w:val="hybridMultilevel"/>
    <w:tmpl w:val="460A6C7E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A44"/>
    <w:multiLevelType w:val="hybridMultilevel"/>
    <w:tmpl w:val="857A241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C7DCC"/>
    <w:multiLevelType w:val="multilevel"/>
    <w:tmpl w:val="913C1B7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04F16"/>
    <w:multiLevelType w:val="multilevel"/>
    <w:tmpl w:val="96084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5703854"/>
    <w:multiLevelType w:val="multilevel"/>
    <w:tmpl w:val="404E84C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FEB6A78"/>
    <w:multiLevelType w:val="hybridMultilevel"/>
    <w:tmpl w:val="DD2C6D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603DC"/>
    <w:multiLevelType w:val="hybridMultilevel"/>
    <w:tmpl w:val="6B1C80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201637"/>
    <w:multiLevelType w:val="hybridMultilevel"/>
    <w:tmpl w:val="E1528F1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80D93"/>
    <w:rsid w:val="00054164"/>
    <w:rsid w:val="001D0781"/>
    <w:rsid w:val="00223024"/>
    <w:rsid w:val="00274D31"/>
    <w:rsid w:val="002774EE"/>
    <w:rsid w:val="002D5F6C"/>
    <w:rsid w:val="00480D93"/>
    <w:rsid w:val="00536789"/>
    <w:rsid w:val="00585655"/>
    <w:rsid w:val="005952CC"/>
    <w:rsid w:val="00674B07"/>
    <w:rsid w:val="00675E76"/>
    <w:rsid w:val="006D7F15"/>
    <w:rsid w:val="007445D8"/>
    <w:rsid w:val="00792CB7"/>
    <w:rsid w:val="007A355B"/>
    <w:rsid w:val="00883415"/>
    <w:rsid w:val="008C77A9"/>
    <w:rsid w:val="009956D6"/>
    <w:rsid w:val="009F1DF8"/>
    <w:rsid w:val="00C2145D"/>
    <w:rsid w:val="00C41B22"/>
    <w:rsid w:val="00D03D44"/>
    <w:rsid w:val="00E52C01"/>
    <w:rsid w:val="00E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B22CF"/>
  <w15:docId w15:val="{8E8208E3-0EAB-4F01-9050-D8073783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36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78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223024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F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F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74D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834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E10"/>
  </w:style>
  <w:style w:type="paragraph" w:styleId="Footer">
    <w:name w:val="footer"/>
    <w:basedOn w:val="Normal"/>
    <w:link w:val="FooterChar"/>
    <w:uiPriority w:val="99"/>
    <w:unhideWhenUsed/>
    <w:rsid w:val="00EC2E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ronavirus-covid-19-send-risk-assessment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y.optimus-education.com/ensuring-safe-return-school-pupils-ehcps-faq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EBF32AEF6EAB42BD1E941F5EC15CD6" ma:contentTypeVersion="16" ma:contentTypeDescription="Create a new document." ma:contentTypeScope="" ma:versionID="da842ae5cf7fe55ed97cb871067047f9">
  <xsd:schema xmlns:xsd="http://www.w3.org/2001/XMLSchema" xmlns:xs="http://www.w3.org/2001/XMLSchema" xmlns:p="http://schemas.microsoft.com/office/2006/metadata/properties" xmlns:ns2="73b0a356-9077-46ff-b0c1-ea98d3fe00ba" xmlns:ns3="640681f1-d903-4645-9b7c-2a393f75da2f" xmlns:ns4="62c02735-71fc-45db-9607-8dc6bd0a46fa" targetNamespace="http://schemas.microsoft.com/office/2006/metadata/properties" ma:root="true" ma:fieldsID="08c96eb89fbf067e88ee29c3b013efd0" ns2:_="" ns3:_="" ns4:_="">
    <xsd:import namespace="73b0a356-9077-46ff-b0c1-ea98d3fe00ba"/>
    <xsd:import namespace="640681f1-d903-4645-9b7c-2a393f75da2f"/>
    <xsd:import namespace="62c02735-71fc-45db-9607-8dc6bd0a46fa"/>
    <xsd:element name="properties">
      <xsd:complexType>
        <xsd:sequence>
          <xsd:element name="documentManagement">
            <xsd:complexType>
              <xsd:all>
                <xsd:element ref="ns2:Old_x0020_Folder" minOccurs="0"/>
                <xsd:element ref="ns2:Old_x0020_Sub_x0020_Folder" minOccurs="0"/>
                <xsd:element ref="ns2:category" minOccurs="0"/>
                <xsd:element ref="ns2:Sub_x0020_Category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0a356-9077-46ff-b0c1-ea98d3fe00ba" elementFormDefault="qualified">
    <xsd:import namespace="http://schemas.microsoft.com/office/2006/documentManagement/types"/>
    <xsd:import namespace="http://schemas.microsoft.com/office/infopath/2007/PartnerControls"/>
    <xsd:element name="Old_x0020_Folder" ma:index="8" nillable="true" ma:displayName="1st Level Metadate" ma:default="** Please Select one **" ma:format="Dropdown" ma:internalName="Old_x0020_Folder">
      <xsd:simpleType>
        <xsd:restriction base="dms:Choice">
          <xsd:enumeration value="** Please Select one **"/>
          <xsd:enumeration value="White Rose"/>
          <xsd:enumeration value="Rotherham"/>
        </xsd:restriction>
      </xsd:simpleType>
    </xsd:element>
    <xsd:element name="Old_x0020_Sub_x0020_Folder" ma:index="9" nillable="true" ma:displayName="2nd Level Metadate" ma:default="** Please Select one **" ma:format="Dropdown" ma:indexed="true" ma:internalName="Old_x0020_Sub_x0020_Folder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category" ma:index="10" nillable="true" ma:displayName="3rd Level Metadate" ma:default="** Please Select One **" ma:format="Dropdown" ma:internalName="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  <xsd:element name="Sub_x0020_Category" ma:index="11" nillable="true" ma:displayName="4th Level Metadate" ma:default="** Please Select one **" ma:format="Dropdown" ma:internalName="Sub_x0020_Category">
      <xsd:simpleType>
        <xsd:restriction base="dms:Choice">
          <xsd:enumeration value="** Please Select one **"/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0681f1-d903-4645-9b7c-2a393f75d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2735-71fc-45db-9607-8dc6bd0a46fa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_x0020_Folder xmlns="73b0a356-9077-46ff-b0c1-ea98d3fe00ba">** Please Select one **</Old_x0020_Folder>
    <Sub_x0020_Category xmlns="73b0a356-9077-46ff-b0c1-ea98d3fe00ba">** Please Select one **</Sub_x0020_Category>
    <Old_x0020_Sub_x0020_Folder xmlns="73b0a356-9077-46ff-b0c1-ea98d3fe00ba">** Please Select one **</Old_x0020_Sub_x0020_Folder>
    <category xmlns="73b0a356-9077-46ff-b0c1-ea98d3fe00ba">** Please Select One **</category>
  </documentManagement>
</p:properties>
</file>

<file path=customXml/itemProps1.xml><?xml version="1.0" encoding="utf-8"?>
<ds:datastoreItem xmlns:ds="http://schemas.openxmlformats.org/officeDocument/2006/customXml" ds:itemID="{FD41AFBD-17C2-4AB4-9DCA-D756B0C75A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281B6D-5DAF-4A87-82D3-0DAC3B659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b0a356-9077-46ff-b0c1-ea98d3fe00ba"/>
    <ds:schemaRef ds:uri="640681f1-d903-4645-9b7c-2a393f75da2f"/>
    <ds:schemaRef ds:uri="62c02735-71fc-45db-9607-8dc6bd0a4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5772CE-EFC5-4378-982A-3EB3C8C72D7C}">
  <ds:schemaRefs>
    <ds:schemaRef ds:uri="http://purl.org/dc/terms/"/>
    <ds:schemaRef ds:uri="640681f1-d903-4645-9b7c-2a393f75da2f"/>
    <ds:schemaRef ds:uri="http://schemas.microsoft.com/office/2006/documentManagement/types"/>
    <ds:schemaRef ds:uri="http://schemas.microsoft.com/office/infopath/2007/PartnerControls"/>
    <ds:schemaRef ds:uri="73b0a356-9077-46ff-b0c1-ea98d3fe00ba"/>
    <ds:schemaRef ds:uri="http://purl.org/dc/elements/1.1/"/>
    <ds:schemaRef ds:uri="http://schemas.openxmlformats.org/package/2006/metadata/core-properties"/>
    <ds:schemaRef ds:uri="62c02735-71fc-45db-9607-8dc6bd0a46fa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Liz Worthen</cp:lastModifiedBy>
  <cp:revision>2</cp:revision>
  <dcterms:created xsi:type="dcterms:W3CDTF">2020-05-28T11:27:00Z</dcterms:created>
  <dcterms:modified xsi:type="dcterms:W3CDTF">2020-05-28T11:27:00Z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0x010100EDEBF32AEF6EAB42BD1E941F5EC15CD6</vt:lpwstr>
  </property>
</Properties>
</file>